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2023.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 xml:space="preserve">GILMAR MAIER E DIEGO MACIEL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ESTABELECIMENTOS DE SAÚDE, SUBVENÇÕES, AUXÍLIOS OU CONTRIBUIÇÕES</w:t>
            </w:r>
          </w:p>
        </w:tc>
      </w:tr>
      <w:tr>
        <w:trPr/>
        <w:tc>
          <w:tcPr>
            <w:tcW w:w="3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Natureza da Despesa ( elemento) 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3.3.50.41 – CONTRIBUIÇÕES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52.699,00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52.699,00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20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0"/>
      </w:tblGrid>
      <w:tr>
        <w:trPr/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Esta emenda à despesa visa redistribuir recursos para aquisição de 01 cardiotocógrafo, no valor estimado de R$ 23.544,00; e 01 berço aquecido, no valor estimado de R$ 29.425,00. O cardiotocógrafo servirá para Monitoração da gestação nas fases que antecedem o parto, por meio da escuta e da visualização dos batimentos fetais. O berço aquecido servirá para manutenção e regulação da temperatura do recém nascido, primordial para a saúde do bebê.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 E R E A D O R E S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sectPr>
      <w:headerReference w:type="default" r:id="rId2"/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uiPriority w:val="99"/>
    <w:qFormat/>
    <w:rsid w:val="00cb682d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cb682d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LibreOffice/7.4.2.3$Windows_X86_64 LibreOffice_project/382eef1f22670f7f4118c8c2dd222ec7ad009daf</Application>
  <AppVersion>15.0000</AppVersion>
  <Pages>2</Pages>
  <Words>218</Words>
  <Characters>1300</Characters>
  <CharactersWithSpaces>1478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2021-12-08T14:26:00Z</dcterms:created>
  <dc:creator>Legislativo01</dc:creator>
  <dc:description/>
  <dc:language>pt-BR</dc:language>
  <cp:lastModifiedBy/>
  <cp:lastPrinted>2021-12-08T13:48:00Z</cp:lastPrinted>
  <dcterms:modified xsi:type="dcterms:W3CDTF">2022-11-28T13:23:56Z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